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24D" w:rsidRDefault="00434131">
      <w:pPr>
        <w:pStyle w:val="a3"/>
        <w:ind w:left="4218"/>
        <w:rPr>
          <w:sz w:val="20"/>
        </w:rPr>
      </w:pPr>
      <w:bookmarkStart w:id="0" w:name="_GoBack"/>
      <w:bookmarkEnd w:id="0"/>
      <w:r>
        <w:rPr>
          <w:noProof/>
          <w:sz w:val="20"/>
          <w:lang w:eastAsia="ru-RU"/>
        </w:rPr>
        <w:drawing>
          <wp:inline distT="0" distB="0" distL="0" distR="0">
            <wp:extent cx="936517" cy="84477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6517" cy="844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024D" w:rsidRDefault="00A8024D">
      <w:pPr>
        <w:pStyle w:val="a3"/>
        <w:rPr>
          <w:sz w:val="16"/>
        </w:rPr>
      </w:pPr>
    </w:p>
    <w:p w:rsidR="00A8024D" w:rsidRDefault="00434131">
      <w:pPr>
        <w:pStyle w:val="a4"/>
        <w:spacing w:before="89" w:line="322" w:lineRule="exact"/>
      </w:pPr>
      <w:r>
        <w:t>ДЕПАРТАМЕНТ</w:t>
      </w:r>
      <w:r>
        <w:rPr>
          <w:spacing w:val="-5"/>
        </w:rPr>
        <w:t xml:space="preserve"> </w:t>
      </w:r>
      <w:r>
        <w:t>ПРОМЫШЛЕННОСТИ</w:t>
      </w:r>
    </w:p>
    <w:p w:rsidR="00A8024D" w:rsidRDefault="00434131">
      <w:pPr>
        <w:pStyle w:val="a4"/>
        <w:ind w:left="686"/>
      </w:pPr>
      <w:r>
        <w:t>ХАНТЫ-МАНСИЙСКОГО АВТОНОМНОГО ОКРУГА – ЮГРЫ</w:t>
      </w:r>
      <w:r>
        <w:rPr>
          <w:spacing w:val="-67"/>
        </w:rPr>
        <w:t xml:space="preserve"> </w:t>
      </w:r>
      <w:r>
        <w:t>(ДЕППРОМЫШЛЕННОСТИ</w:t>
      </w:r>
      <w:r>
        <w:rPr>
          <w:spacing w:val="-3"/>
        </w:rPr>
        <w:t xml:space="preserve"> </w:t>
      </w:r>
      <w:r>
        <w:t>ЮГРЫ)</w:t>
      </w:r>
    </w:p>
    <w:p w:rsidR="00A8024D" w:rsidRDefault="00A8024D">
      <w:pPr>
        <w:pStyle w:val="a3"/>
        <w:spacing w:before="6"/>
        <w:rPr>
          <w:b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5480"/>
        <w:gridCol w:w="3972"/>
      </w:tblGrid>
      <w:tr w:rsidR="00A8024D">
        <w:trPr>
          <w:trHeight w:val="681"/>
        </w:trPr>
        <w:tc>
          <w:tcPr>
            <w:tcW w:w="5480" w:type="dxa"/>
          </w:tcPr>
          <w:p w:rsidR="00A8024D" w:rsidRDefault="00434131">
            <w:pPr>
              <w:pStyle w:val="TableParagraph"/>
              <w:ind w:left="200" w:right="1215"/>
              <w:rPr>
                <w:sz w:val="20"/>
              </w:rPr>
            </w:pPr>
            <w:r>
              <w:rPr>
                <w:sz w:val="20"/>
              </w:rPr>
              <w:t xml:space="preserve">ул. </w:t>
            </w:r>
            <w:proofErr w:type="spellStart"/>
            <w:r>
              <w:rPr>
                <w:sz w:val="20"/>
              </w:rPr>
              <w:t>Рознина</w:t>
            </w:r>
            <w:proofErr w:type="spellEnd"/>
            <w:r>
              <w:rPr>
                <w:sz w:val="20"/>
              </w:rPr>
              <w:t>, дом 64, г. Ханты-Мансийск,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Ханты-Мансийский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автономный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округ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Югра,</w:t>
            </w:r>
          </w:p>
          <w:p w:rsidR="00A8024D" w:rsidRDefault="00434131">
            <w:pPr>
              <w:pStyle w:val="TableParagraph"/>
              <w:spacing w:line="210" w:lineRule="exact"/>
              <w:ind w:left="200"/>
              <w:rPr>
                <w:sz w:val="20"/>
              </w:rPr>
            </w:pPr>
            <w:r>
              <w:rPr>
                <w:sz w:val="20"/>
              </w:rPr>
              <w:t>Тюменская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область,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628011</w:t>
            </w:r>
          </w:p>
        </w:tc>
        <w:tc>
          <w:tcPr>
            <w:tcW w:w="3972" w:type="dxa"/>
          </w:tcPr>
          <w:p w:rsidR="00A8024D" w:rsidRDefault="00434131">
            <w:pPr>
              <w:pStyle w:val="TableParagraph"/>
              <w:spacing w:line="221" w:lineRule="exact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Телефон: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(3467)353-404</w:t>
            </w:r>
          </w:p>
          <w:p w:rsidR="00A8024D" w:rsidRDefault="00434131">
            <w:pPr>
              <w:pStyle w:val="TableParagraph"/>
              <w:spacing w:line="230" w:lineRule="atLeast"/>
              <w:ind w:left="1520" w:right="200" w:hanging="303"/>
              <w:jc w:val="right"/>
              <w:rPr>
                <w:sz w:val="20"/>
              </w:rPr>
            </w:pPr>
            <w:r>
              <w:rPr>
                <w:sz w:val="20"/>
              </w:rPr>
              <w:t>E-</w:t>
            </w:r>
            <w:proofErr w:type="spellStart"/>
            <w:r>
              <w:rPr>
                <w:sz w:val="20"/>
              </w:rPr>
              <w:t>mail</w:t>
            </w:r>
            <w:proofErr w:type="spellEnd"/>
            <w:r>
              <w:rPr>
                <w:sz w:val="20"/>
              </w:rPr>
              <w:t xml:space="preserve">: </w:t>
            </w:r>
            <w:hyperlink r:id="rId6">
              <w:r>
                <w:rPr>
                  <w:sz w:val="20"/>
                  <w:u w:val="single"/>
                </w:rPr>
                <w:t>depprom@admhmao.ru</w:t>
              </w:r>
            </w:hyperlink>
            <w:r>
              <w:rPr>
                <w:spacing w:val="-47"/>
                <w:sz w:val="20"/>
              </w:rPr>
              <w:t xml:space="preserve"> </w:t>
            </w:r>
            <w:hyperlink r:id="rId7">
              <w:r>
                <w:rPr>
                  <w:spacing w:val="-1"/>
                  <w:sz w:val="20"/>
                </w:rPr>
                <w:t>www.depprom.admhmao.ru</w:t>
              </w:r>
            </w:hyperlink>
          </w:p>
        </w:tc>
      </w:tr>
    </w:tbl>
    <w:p w:rsidR="00A8024D" w:rsidRDefault="00434131">
      <w:pPr>
        <w:pStyle w:val="a3"/>
        <w:spacing w:before="7"/>
        <w:rPr>
          <w:b/>
          <w:sz w:val="17"/>
        </w:rPr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964882</wp:posOffset>
            </wp:positionH>
            <wp:positionV relativeFrom="paragraph">
              <wp:posOffset>153613</wp:posOffset>
            </wp:positionV>
            <wp:extent cx="5878081" cy="53149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78081" cy="531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255" w:type="dxa"/>
        <w:tblLayout w:type="fixed"/>
        <w:tblLook w:val="01E0" w:firstRow="1" w:lastRow="1" w:firstColumn="1" w:lastColumn="1" w:noHBand="0" w:noVBand="0"/>
      </w:tblPr>
      <w:tblGrid>
        <w:gridCol w:w="3196"/>
        <w:gridCol w:w="6078"/>
      </w:tblGrid>
      <w:tr w:rsidR="00A8024D">
        <w:trPr>
          <w:trHeight w:val="1600"/>
        </w:trPr>
        <w:tc>
          <w:tcPr>
            <w:tcW w:w="3196" w:type="dxa"/>
          </w:tcPr>
          <w:p w:rsidR="00A8024D" w:rsidRDefault="00434131">
            <w:pPr>
              <w:pStyle w:val="TableParagraph"/>
              <w:spacing w:line="287" w:lineRule="exact"/>
              <w:ind w:left="269"/>
              <w:rPr>
                <w:sz w:val="28"/>
              </w:rPr>
            </w:pPr>
            <w:r>
              <w:rPr>
                <w:sz w:val="28"/>
              </w:rPr>
              <w:t>38-Исх-8615</w:t>
            </w:r>
          </w:p>
          <w:p w:rsidR="00A8024D" w:rsidRDefault="00434131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02.12.2022</w:t>
            </w:r>
          </w:p>
        </w:tc>
        <w:tc>
          <w:tcPr>
            <w:tcW w:w="6078" w:type="dxa"/>
          </w:tcPr>
          <w:p w:rsidR="00A8024D" w:rsidRDefault="00434131">
            <w:pPr>
              <w:pStyle w:val="TableParagraph"/>
              <w:spacing w:line="287" w:lineRule="exact"/>
              <w:ind w:right="204"/>
              <w:jc w:val="right"/>
              <w:rPr>
                <w:sz w:val="28"/>
              </w:rPr>
            </w:pPr>
            <w:r>
              <w:rPr>
                <w:sz w:val="28"/>
              </w:rPr>
              <w:t>Главам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муниципальных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образований</w:t>
            </w:r>
          </w:p>
          <w:p w:rsidR="00A8024D" w:rsidRDefault="00434131">
            <w:pPr>
              <w:pStyle w:val="TableParagraph"/>
              <w:ind w:left="2469" w:right="198" w:firstLine="921"/>
              <w:jc w:val="right"/>
              <w:rPr>
                <w:sz w:val="28"/>
              </w:rPr>
            </w:pPr>
            <w:r>
              <w:rPr>
                <w:sz w:val="28"/>
              </w:rPr>
              <w:t>Ханты-Мансийского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автономного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округа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Югры</w:t>
            </w:r>
          </w:p>
          <w:p w:rsidR="00A8024D" w:rsidRDefault="00A8024D">
            <w:pPr>
              <w:pStyle w:val="TableParagraph"/>
              <w:spacing w:before="1"/>
              <w:rPr>
                <w:b/>
                <w:sz w:val="28"/>
              </w:rPr>
            </w:pPr>
          </w:p>
          <w:p w:rsidR="00A8024D" w:rsidRDefault="00434131">
            <w:pPr>
              <w:pStyle w:val="TableParagraph"/>
              <w:ind w:right="201"/>
              <w:jc w:val="right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списку)</w:t>
            </w:r>
          </w:p>
        </w:tc>
      </w:tr>
    </w:tbl>
    <w:p w:rsidR="00A8024D" w:rsidRDefault="00434131">
      <w:pPr>
        <w:spacing w:before="25"/>
        <w:ind w:left="340"/>
        <w:rPr>
          <w:sz w:val="24"/>
        </w:rPr>
      </w:pP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маркировке</w:t>
      </w:r>
      <w:r>
        <w:rPr>
          <w:spacing w:val="-1"/>
          <w:sz w:val="24"/>
        </w:rPr>
        <w:t xml:space="preserve"> </w:t>
      </w:r>
      <w:r>
        <w:rPr>
          <w:sz w:val="24"/>
        </w:rPr>
        <w:t>пива</w:t>
      </w:r>
    </w:p>
    <w:p w:rsidR="00A8024D" w:rsidRDefault="00434131">
      <w:pPr>
        <w:ind w:left="340"/>
        <w:rPr>
          <w:sz w:val="24"/>
        </w:rPr>
      </w:pP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слабоалкогольных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напитков</w:t>
      </w:r>
    </w:p>
    <w:p w:rsidR="00A8024D" w:rsidRDefault="00A8024D">
      <w:pPr>
        <w:pStyle w:val="a3"/>
        <w:rPr>
          <w:sz w:val="32"/>
        </w:rPr>
      </w:pPr>
    </w:p>
    <w:p w:rsidR="00A8024D" w:rsidRDefault="00434131">
      <w:pPr>
        <w:pStyle w:val="a3"/>
        <w:spacing w:line="276" w:lineRule="auto"/>
        <w:ind w:left="340" w:right="290" w:firstLine="707"/>
        <w:jc w:val="both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356.65pt;margin-top:207pt;width:124pt;height:12.8pt;z-index:-15799296;mso-position-horizontal-relative:page" fillcolor="#fde164" stroked="f">
            <v:fill opacity="26214f"/>
            <v:textbox inset="0,0,0,0">
              <w:txbxContent>
                <w:p w:rsidR="00A8024D" w:rsidRDefault="00434131">
                  <w:pPr>
                    <w:pStyle w:val="a3"/>
                    <w:spacing w:line="255" w:lineRule="exact"/>
                    <w:ind w:left="45"/>
                  </w:pPr>
                  <w:r>
                    <w:t>с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1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марта 2023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года.</w:t>
                  </w:r>
                </w:p>
              </w:txbxContent>
            </v:textbox>
            <w10:wrap anchorx="page"/>
          </v:shape>
        </w:pict>
      </w:r>
      <w:r>
        <w:t>Постановлением Правительства Российской Федерации от 30 ноября</w:t>
      </w:r>
      <w:r>
        <w:rPr>
          <w:spacing w:val="1"/>
        </w:rPr>
        <w:t xml:space="preserve"> </w:t>
      </w:r>
      <w:r>
        <w:t>2022 года № 2173 «Об утверждении Правил маркировки</w:t>
      </w:r>
      <w:r>
        <w:rPr>
          <w:spacing w:val="1"/>
        </w:rPr>
        <w:t xml:space="preserve"> </w:t>
      </w:r>
      <w:r>
        <w:t>пива, напитков,</w:t>
      </w:r>
      <w:r>
        <w:rPr>
          <w:spacing w:val="1"/>
        </w:rPr>
        <w:t xml:space="preserve"> </w:t>
      </w:r>
      <w:r>
        <w:t>изготавливаемых на основе пива, и отдельных видов слабоалкогольных</w:t>
      </w:r>
      <w:r>
        <w:rPr>
          <w:spacing w:val="1"/>
        </w:rPr>
        <w:t xml:space="preserve"> </w:t>
      </w:r>
      <w:r>
        <w:t>напитков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идентификации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внедрения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мониторинга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оборотом</w:t>
      </w:r>
      <w:r>
        <w:rPr>
          <w:spacing w:val="1"/>
        </w:rPr>
        <w:t xml:space="preserve"> </w:t>
      </w:r>
      <w:r>
        <w:t>товаров,</w:t>
      </w:r>
      <w:r>
        <w:rPr>
          <w:spacing w:val="1"/>
        </w:rPr>
        <w:t xml:space="preserve"> </w:t>
      </w:r>
      <w:r>
        <w:t>подлежащих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маркировке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идентификации, в отношении пива, напитков, изготавливаемых на основе</w:t>
      </w:r>
      <w:r>
        <w:rPr>
          <w:spacing w:val="1"/>
        </w:rPr>
        <w:t xml:space="preserve"> </w:t>
      </w:r>
      <w:r>
        <w:t>пива,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слабоалкогольных</w:t>
      </w:r>
      <w:r>
        <w:rPr>
          <w:spacing w:val="1"/>
        </w:rPr>
        <w:t xml:space="preserve"> </w:t>
      </w:r>
      <w:r>
        <w:t>напитков»</w:t>
      </w:r>
      <w:r>
        <w:rPr>
          <w:spacing w:val="1"/>
        </w:rPr>
        <w:t xml:space="preserve"> </w:t>
      </w:r>
      <w:r>
        <w:t>утверждены</w:t>
      </w:r>
      <w:r>
        <w:rPr>
          <w:spacing w:val="1"/>
        </w:rPr>
        <w:t xml:space="preserve"> </w:t>
      </w:r>
      <w:r>
        <w:t>Правила маркировки пива, напитков, изготавливаемых на основе пива и</w:t>
      </w:r>
      <w:r>
        <w:rPr>
          <w:spacing w:val="1"/>
        </w:rPr>
        <w:t xml:space="preserve"> </w:t>
      </w:r>
      <w:r>
        <w:t>отдельных видов слабоалкогольных напитков средствами иден</w:t>
      </w:r>
      <w:r>
        <w:t>тификации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Постановление,</w:t>
      </w:r>
      <w:r>
        <w:rPr>
          <w:spacing w:val="1"/>
        </w:rPr>
        <w:t xml:space="preserve"> </w:t>
      </w:r>
      <w:r>
        <w:t>Правила,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мониторинга).</w:t>
      </w:r>
      <w:r>
        <w:rPr>
          <w:spacing w:val="-2"/>
        </w:rPr>
        <w:t xml:space="preserve"> </w:t>
      </w:r>
      <w:r>
        <w:t>Постановление вступает в</w:t>
      </w:r>
      <w:r>
        <w:rPr>
          <w:spacing w:val="-2"/>
        </w:rPr>
        <w:t xml:space="preserve"> </w:t>
      </w:r>
      <w:r>
        <w:t>силу</w:t>
      </w:r>
    </w:p>
    <w:p w:rsidR="00A8024D" w:rsidRDefault="00434131">
      <w:pPr>
        <w:pStyle w:val="a3"/>
        <w:spacing w:line="276" w:lineRule="auto"/>
        <w:ind w:left="340" w:right="287" w:firstLine="707"/>
        <w:jc w:val="both"/>
      </w:pPr>
      <w:r>
        <w:t>Постановлением</w:t>
      </w:r>
      <w:r>
        <w:rPr>
          <w:spacing w:val="1"/>
        </w:rPr>
        <w:t xml:space="preserve"> </w:t>
      </w:r>
      <w:proofErr w:type="gramStart"/>
      <w:r>
        <w:t>установлены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срокам</w:t>
      </w:r>
      <w:r>
        <w:rPr>
          <w:spacing w:val="1"/>
        </w:rPr>
        <w:t xml:space="preserve"> </w:t>
      </w:r>
      <w:r>
        <w:t>обязательного</w:t>
      </w:r>
      <w:r>
        <w:rPr>
          <w:spacing w:val="1"/>
        </w:rPr>
        <w:t xml:space="preserve"> </w:t>
      </w:r>
      <w:r>
        <w:t>нанесения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идентификации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пиво,</w:t>
      </w:r>
      <w:r>
        <w:rPr>
          <w:spacing w:val="1"/>
        </w:rPr>
        <w:t xml:space="preserve"> </w:t>
      </w:r>
      <w:r>
        <w:t>напитки,</w:t>
      </w:r>
      <w:r>
        <w:rPr>
          <w:spacing w:val="1"/>
        </w:rPr>
        <w:t xml:space="preserve"> </w:t>
      </w:r>
      <w:r>
        <w:t>изготавливаемые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пива,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слабоалкогольных</w:t>
      </w:r>
      <w:r>
        <w:rPr>
          <w:spacing w:val="1"/>
        </w:rPr>
        <w:t xml:space="preserve"> </w:t>
      </w:r>
      <w:r>
        <w:t>напитков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пиво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слабоалкогольные</w:t>
      </w:r>
      <w:r>
        <w:rPr>
          <w:spacing w:val="1"/>
        </w:rPr>
        <w:t xml:space="preserve"> </w:t>
      </w:r>
      <w:r>
        <w:t>напитки)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представления сведений об обороте пива и слабоалкогольных напитков в</w:t>
      </w:r>
      <w:r>
        <w:rPr>
          <w:spacing w:val="1"/>
        </w:rPr>
        <w:t xml:space="preserve"> </w:t>
      </w:r>
      <w:r>
        <w:t>информационную</w:t>
      </w:r>
      <w:r>
        <w:rPr>
          <w:spacing w:val="-2"/>
        </w:rPr>
        <w:t xml:space="preserve"> </w:t>
      </w:r>
      <w:r>
        <w:t>систему</w:t>
      </w:r>
      <w:r>
        <w:rPr>
          <w:spacing w:val="-4"/>
        </w:rPr>
        <w:t xml:space="preserve"> </w:t>
      </w:r>
      <w:r>
        <w:t>мониторинга.</w:t>
      </w:r>
    </w:p>
    <w:p w:rsidR="00A8024D" w:rsidRDefault="00434131">
      <w:pPr>
        <w:pStyle w:val="a3"/>
        <w:spacing w:before="1" w:line="276" w:lineRule="auto"/>
        <w:ind w:left="340" w:right="294" w:firstLine="707"/>
        <w:jc w:val="both"/>
      </w:pPr>
      <w:r>
        <w:t>Производители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импортеры</w:t>
      </w:r>
      <w:r>
        <w:rPr>
          <w:spacing w:val="1"/>
        </w:rPr>
        <w:t xml:space="preserve"> </w:t>
      </w:r>
      <w:r>
        <w:t>пива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слабоал</w:t>
      </w:r>
      <w:r>
        <w:t>когольных</w:t>
      </w:r>
      <w:r>
        <w:rPr>
          <w:spacing w:val="1"/>
        </w:rPr>
        <w:t xml:space="preserve"> </w:t>
      </w:r>
      <w:r>
        <w:t>напитков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оборота)</w:t>
      </w:r>
      <w:r>
        <w:rPr>
          <w:spacing w:val="1"/>
        </w:rPr>
        <w:t xml:space="preserve"> </w:t>
      </w:r>
      <w:r>
        <w:t>наносят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идентификации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представляют</w:t>
      </w:r>
      <w:r>
        <w:rPr>
          <w:spacing w:val="18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информационную</w:t>
      </w:r>
      <w:r>
        <w:rPr>
          <w:spacing w:val="20"/>
        </w:rPr>
        <w:t xml:space="preserve"> </w:t>
      </w:r>
      <w:r>
        <w:t>систему</w:t>
      </w:r>
      <w:r>
        <w:rPr>
          <w:spacing w:val="15"/>
        </w:rPr>
        <w:t xml:space="preserve"> </w:t>
      </w:r>
      <w:r>
        <w:t>мониторинга</w:t>
      </w:r>
      <w:r>
        <w:rPr>
          <w:spacing w:val="19"/>
        </w:rPr>
        <w:t xml:space="preserve"> </w:t>
      </w:r>
      <w:r>
        <w:t>сведения</w:t>
      </w:r>
      <w:r>
        <w:rPr>
          <w:spacing w:val="19"/>
        </w:rPr>
        <w:t xml:space="preserve"> </w:t>
      </w:r>
      <w:r>
        <w:t>о</w:t>
      </w:r>
    </w:p>
    <w:p w:rsidR="00A8024D" w:rsidRDefault="00A8024D">
      <w:pPr>
        <w:spacing w:line="276" w:lineRule="auto"/>
        <w:jc w:val="both"/>
        <w:sectPr w:rsidR="00A8024D">
          <w:type w:val="continuous"/>
          <w:pgSz w:w="11910" w:h="16840"/>
          <w:pgMar w:top="1380" w:right="980" w:bottom="280" w:left="1220" w:header="720" w:footer="720" w:gutter="0"/>
          <w:cols w:space="720"/>
        </w:sectPr>
      </w:pPr>
    </w:p>
    <w:p w:rsidR="00A8024D" w:rsidRDefault="00434131">
      <w:pPr>
        <w:spacing w:before="41"/>
        <w:ind w:left="49"/>
        <w:jc w:val="center"/>
        <w:rPr>
          <w:rFonts w:ascii="Calibri"/>
        </w:rPr>
      </w:pPr>
      <w:r>
        <w:rPr>
          <w:rFonts w:ascii="Calibri"/>
        </w:rPr>
        <w:lastRenderedPageBreak/>
        <w:t>2</w:t>
      </w:r>
    </w:p>
    <w:p w:rsidR="00A8024D" w:rsidRDefault="00A8024D">
      <w:pPr>
        <w:pStyle w:val="a3"/>
        <w:rPr>
          <w:rFonts w:ascii="Calibri"/>
          <w:sz w:val="22"/>
        </w:rPr>
      </w:pPr>
    </w:p>
    <w:p w:rsidR="00A8024D" w:rsidRDefault="00434131">
      <w:pPr>
        <w:pStyle w:val="a3"/>
        <w:tabs>
          <w:tab w:val="left" w:pos="1884"/>
          <w:tab w:val="left" w:pos="3089"/>
          <w:tab w:val="left" w:pos="5263"/>
          <w:tab w:val="left" w:pos="5692"/>
          <w:tab w:val="left" w:pos="7573"/>
          <w:tab w:val="left" w:pos="7996"/>
        </w:tabs>
        <w:spacing w:before="155" w:line="276" w:lineRule="auto"/>
        <w:ind w:left="340" w:right="297"/>
      </w:pPr>
      <w:proofErr w:type="gramStart"/>
      <w:r>
        <w:t>нанесении</w:t>
      </w:r>
      <w:proofErr w:type="gramEnd"/>
      <w:r>
        <w:tab/>
        <w:t>средств</w:t>
      </w:r>
      <w:r>
        <w:tab/>
        <w:t>идентификации</w:t>
      </w:r>
      <w:r>
        <w:tab/>
        <w:t>в</w:t>
      </w:r>
      <w:r>
        <w:tab/>
        <w:t>соответствии</w:t>
      </w:r>
      <w:r>
        <w:tab/>
        <w:t>с</w:t>
      </w:r>
      <w:r>
        <w:tab/>
      </w:r>
      <w:r>
        <w:rPr>
          <w:spacing w:val="-1"/>
        </w:rPr>
        <w:t>Правилами,</w:t>
      </w:r>
      <w:r>
        <w:rPr>
          <w:spacing w:val="-67"/>
        </w:rPr>
        <w:t xml:space="preserve"> </w:t>
      </w:r>
      <w:r>
        <w:t>утвержденными</w:t>
      </w:r>
      <w:r>
        <w:rPr>
          <w:spacing w:val="-1"/>
        </w:rPr>
        <w:t xml:space="preserve"> </w:t>
      </w:r>
      <w:r>
        <w:t>Постановлением:</w:t>
      </w:r>
    </w:p>
    <w:p w:rsidR="00A8024D" w:rsidRDefault="00434131">
      <w:pPr>
        <w:pStyle w:val="a3"/>
        <w:spacing w:line="321" w:lineRule="exact"/>
        <w:ind w:left="1048"/>
      </w:pPr>
      <w:r>
        <w:pict>
          <v:shape id="_x0000_s1033" type="#_x0000_t202" style="position:absolute;left:0;text-align:left;margin-left:75.75pt;margin-top:21.9pt;width:130.05pt;height:12.8pt;z-index:-15727616;mso-wrap-distance-left:0;mso-wrap-distance-right:0;mso-position-horizontal-relative:page" fillcolor="#fde164" stroked="f">
            <v:fill opacity="26214f"/>
            <v:textbox inset="0,0,0,0">
              <w:txbxContent>
                <w:p w:rsidR="00A8024D" w:rsidRDefault="00434131">
                  <w:pPr>
                    <w:pStyle w:val="a3"/>
                    <w:spacing w:line="255" w:lineRule="exact"/>
                    <w:ind w:left="45"/>
                  </w:pPr>
                  <w:r>
                    <w:t>с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1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апреля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2023 года;</w:t>
                  </w:r>
                </w:p>
              </w:txbxContent>
            </v:textbox>
            <w10:wrap type="topAndBottom" anchorx="page"/>
          </v:shape>
        </w:pict>
      </w:r>
      <w:r>
        <w:pict>
          <v:shape id="_x0000_s1032" type="#_x0000_t202" style="position:absolute;left:0;text-align:left;margin-left:436.35pt;margin-top:40.35pt;width:97.1pt;height:12.8pt;z-index:15732736;mso-position-horizontal-relative:page" fillcolor="#fde164" stroked="f">
            <v:fill opacity="26214f"/>
            <v:textbox inset="0,0,0,0">
              <w:txbxContent>
                <w:p w:rsidR="00A8024D" w:rsidRDefault="00434131">
                  <w:pPr>
                    <w:pStyle w:val="a3"/>
                    <w:spacing w:line="255" w:lineRule="exact"/>
                    <w:ind w:left="45"/>
                  </w:pPr>
                  <w:r>
                    <w:t>упакованных</w:t>
                  </w:r>
                  <w:r>
                    <w:rPr>
                      <w:spacing w:val="79"/>
                    </w:rPr>
                    <w:t xml:space="preserve"> </w:t>
                  </w:r>
                  <w:r>
                    <w:t>в</w:t>
                  </w:r>
                </w:p>
              </w:txbxContent>
            </v:textbox>
            <w10:wrap anchorx="page"/>
          </v:shape>
        </w:pict>
      </w:r>
      <w:r>
        <w:pict>
          <v:shape id="_x0000_s1031" type="#_x0000_t202" style="position:absolute;left:0;text-align:left;margin-left:410.45pt;margin-top:3.3pt;width:123.2pt;height:12.8pt;z-index:15733248;mso-position-horizontal-relative:page" fillcolor="#fde164" stroked="f">
            <v:fill opacity="26214f"/>
            <v:textbox inset="0,0,0,0">
              <w:txbxContent>
                <w:p w:rsidR="00A8024D" w:rsidRDefault="00434131">
                  <w:pPr>
                    <w:pStyle w:val="a3"/>
                    <w:spacing w:line="255" w:lineRule="exact"/>
                    <w:ind w:left="45"/>
                  </w:pPr>
                  <w:r>
                    <w:t>упакованных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3"/>
                    </w:rPr>
                    <w:t xml:space="preserve"> </w:t>
                  </w:r>
                  <w:proofErr w:type="spellStart"/>
                  <w:r>
                    <w:t>кеги</w:t>
                  </w:r>
                  <w:proofErr w:type="spellEnd"/>
                </w:p>
              </w:txbxContent>
            </v:textbox>
            <w10:wrap anchorx="page"/>
          </v:shape>
        </w:pict>
      </w:r>
      <w:r>
        <w:t>в</w:t>
      </w:r>
      <w:r>
        <w:rPr>
          <w:spacing w:val="-3"/>
        </w:rPr>
        <w:t xml:space="preserve"> </w:t>
      </w:r>
      <w:r>
        <w:t>отношении</w:t>
      </w:r>
      <w:r>
        <w:rPr>
          <w:spacing w:val="-4"/>
        </w:rPr>
        <w:t xml:space="preserve"> </w:t>
      </w:r>
      <w:r>
        <w:t>пива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слабоалкогольных</w:t>
      </w:r>
      <w:r>
        <w:rPr>
          <w:spacing w:val="-4"/>
        </w:rPr>
        <w:t xml:space="preserve"> </w:t>
      </w:r>
      <w:r>
        <w:t>напитков,</w:t>
      </w:r>
    </w:p>
    <w:p w:rsidR="00A8024D" w:rsidRDefault="00434131">
      <w:pPr>
        <w:pStyle w:val="a3"/>
        <w:spacing w:before="32" w:after="115"/>
        <w:ind w:left="1048"/>
      </w:pPr>
      <w:r>
        <w:t>в</w:t>
      </w:r>
      <w:r>
        <w:rPr>
          <w:spacing w:val="83"/>
        </w:rPr>
        <w:t xml:space="preserve"> </w:t>
      </w:r>
      <w:r>
        <w:t>отношении</w:t>
      </w:r>
      <w:r>
        <w:rPr>
          <w:spacing w:val="82"/>
        </w:rPr>
        <w:t xml:space="preserve"> </w:t>
      </w:r>
      <w:r>
        <w:t>пива</w:t>
      </w:r>
      <w:r>
        <w:rPr>
          <w:spacing w:val="81"/>
        </w:rPr>
        <w:t xml:space="preserve"> </w:t>
      </w:r>
      <w:r>
        <w:t>и</w:t>
      </w:r>
      <w:r>
        <w:rPr>
          <w:spacing w:val="85"/>
        </w:rPr>
        <w:t xml:space="preserve"> </w:t>
      </w:r>
      <w:r>
        <w:t>слабоалкогольных</w:t>
      </w:r>
      <w:r>
        <w:rPr>
          <w:spacing w:val="82"/>
        </w:rPr>
        <w:t xml:space="preserve"> </w:t>
      </w:r>
      <w:r>
        <w:t>напитков,</w:t>
      </w:r>
    </w:p>
    <w:p w:rsidR="00A8024D" w:rsidRDefault="00434131">
      <w:pPr>
        <w:pStyle w:val="a3"/>
        <w:ind w:left="295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30" type="#_x0000_t202" style="width:457.7pt;height:12.8pt;mso-left-percent:-10001;mso-top-percent:-10001;mso-position-horizontal:absolute;mso-position-horizontal-relative:char;mso-position-vertical:absolute;mso-position-vertical-relative:line;mso-left-percent:-10001;mso-top-percent:-10001" fillcolor="#fde164" stroked="f">
            <v:fill opacity="26214f"/>
            <v:textbox inset="0,0,0,0">
              <w:txbxContent>
                <w:p w:rsidR="00A8024D" w:rsidRDefault="00434131">
                  <w:pPr>
                    <w:pStyle w:val="a3"/>
                    <w:spacing w:line="255" w:lineRule="exact"/>
                    <w:ind w:left="45"/>
                  </w:pPr>
                  <w:r>
                    <w:t>стеклянную</w:t>
                  </w:r>
                  <w:r>
                    <w:rPr>
                      <w:spacing w:val="17"/>
                    </w:rPr>
                    <w:t xml:space="preserve"> </w:t>
                  </w:r>
                  <w:r>
                    <w:t>или</w:t>
                  </w:r>
                  <w:r>
                    <w:rPr>
                      <w:spacing w:val="19"/>
                    </w:rPr>
                    <w:t xml:space="preserve"> </w:t>
                  </w:r>
                  <w:r>
                    <w:t>полимерную</w:t>
                  </w:r>
                  <w:r>
                    <w:rPr>
                      <w:spacing w:val="18"/>
                    </w:rPr>
                    <w:t xml:space="preserve"> </w:t>
                  </w:r>
                  <w:r>
                    <w:t>потребительскую</w:t>
                  </w:r>
                  <w:r>
                    <w:rPr>
                      <w:spacing w:val="20"/>
                    </w:rPr>
                    <w:t xml:space="preserve"> </w:t>
                  </w:r>
                  <w:r>
                    <w:t>упаковку</w:t>
                  </w:r>
                  <w:r>
                    <w:rPr>
                      <w:spacing w:val="15"/>
                    </w:rPr>
                    <w:t xml:space="preserve"> </w:t>
                  </w:r>
                  <w:r>
                    <w:t>с</w:t>
                  </w:r>
                  <w:r>
                    <w:rPr>
                      <w:spacing w:val="20"/>
                    </w:rPr>
                    <w:t xml:space="preserve"> </w:t>
                  </w:r>
                  <w:r>
                    <w:t>1</w:t>
                  </w:r>
                  <w:r>
                    <w:rPr>
                      <w:spacing w:val="19"/>
                    </w:rPr>
                    <w:t xml:space="preserve"> </w:t>
                  </w:r>
                  <w:r>
                    <w:t>октября</w:t>
                  </w:r>
                  <w:r>
                    <w:rPr>
                      <w:spacing w:val="17"/>
                    </w:rPr>
                    <w:t xml:space="preserve"> </w:t>
                  </w:r>
                  <w:r>
                    <w:t>2023</w:t>
                  </w:r>
                </w:p>
              </w:txbxContent>
            </v:textbox>
            <w10:wrap type="none"/>
            <w10:anchorlock/>
          </v:shape>
        </w:pict>
      </w:r>
    </w:p>
    <w:p w:rsidR="00A8024D" w:rsidRDefault="00A8024D">
      <w:pPr>
        <w:pStyle w:val="a3"/>
        <w:spacing w:before="6"/>
        <w:rPr>
          <w:sz w:val="7"/>
        </w:rPr>
      </w:pPr>
    </w:p>
    <w:p w:rsidR="00A8024D" w:rsidRDefault="00434131">
      <w:pPr>
        <w:pStyle w:val="a3"/>
        <w:ind w:left="295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29" type="#_x0000_t202" style="width:34.6pt;height:12.8pt;mso-left-percent:-10001;mso-top-percent:-10001;mso-position-horizontal:absolute;mso-position-horizontal-relative:char;mso-position-vertical:absolute;mso-position-vertical-relative:line;mso-left-percent:-10001;mso-top-percent:-10001" fillcolor="#fde164" stroked="f">
            <v:fill opacity="26214f"/>
            <v:textbox inset="0,0,0,0">
              <w:txbxContent>
                <w:p w:rsidR="00A8024D" w:rsidRDefault="00434131">
                  <w:pPr>
                    <w:pStyle w:val="a3"/>
                    <w:spacing w:line="255" w:lineRule="exact"/>
                    <w:ind w:left="45"/>
                  </w:pPr>
                  <w:r>
                    <w:t>года;</w:t>
                  </w:r>
                </w:p>
              </w:txbxContent>
            </v:textbox>
            <w10:wrap type="none"/>
            <w10:anchorlock/>
          </v:shape>
        </w:pict>
      </w:r>
    </w:p>
    <w:p w:rsidR="00A8024D" w:rsidRDefault="00434131">
      <w:pPr>
        <w:pStyle w:val="a3"/>
        <w:spacing w:before="18"/>
        <w:ind w:left="1048"/>
      </w:pPr>
      <w:r>
        <w:pict>
          <v:shape id="_x0000_s1028" type="#_x0000_t202" style="position:absolute;left:0;text-align:left;margin-left:75.75pt;margin-top:22.7pt;width:368.7pt;height:12.8pt;z-index:-15726080;mso-wrap-distance-left:0;mso-wrap-distance-right:0;mso-position-horizontal-relative:page" fillcolor="#fde164" stroked="f">
            <v:fill opacity="26214f"/>
            <v:textbox inset="0,0,0,0">
              <w:txbxContent>
                <w:p w:rsidR="00A8024D" w:rsidRDefault="00434131">
                  <w:pPr>
                    <w:pStyle w:val="a3"/>
                    <w:spacing w:line="255" w:lineRule="exact"/>
                    <w:ind w:left="45"/>
                  </w:pPr>
                  <w:r>
                    <w:t>иные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виды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потребительской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упаковки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с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15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января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2024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года.</w:t>
                  </w:r>
                </w:p>
              </w:txbxContent>
            </v:textbox>
            <w10:wrap type="topAndBottom" anchorx="page"/>
          </v:shape>
        </w:pict>
      </w:r>
      <w:r>
        <w:pict>
          <v:shape id="_x0000_s1027" type="#_x0000_t202" style="position:absolute;left:0;text-align:left;margin-left:436pt;margin-top:4.25pt;width:97.6pt;height:12.8pt;z-index:15732224;mso-position-horizontal-relative:page" fillcolor="#fde164" stroked="f">
            <v:fill opacity="26214f"/>
            <v:textbox inset="0,0,0,0">
              <w:txbxContent>
                <w:p w:rsidR="00A8024D" w:rsidRDefault="00434131">
                  <w:pPr>
                    <w:pStyle w:val="a3"/>
                    <w:spacing w:line="255" w:lineRule="exact"/>
                    <w:ind w:left="45"/>
                  </w:pPr>
                  <w:r>
                    <w:t>упакованных</w:t>
                  </w:r>
                  <w:r>
                    <w:rPr>
                      <w:spacing w:val="79"/>
                    </w:rPr>
                    <w:t xml:space="preserve"> </w:t>
                  </w:r>
                  <w:r>
                    <w:t>в</w:t>
                  </w:r>
                </w:p>
              </w:txbxContent>
            </v:textbox>
            <w10:wrap anchorx="page"/>
          </v:shape>
        </w:pict>
      </w:r>
      <w:r>
        <w:t>в</w:t>
      </w:r>
      <w:r>
        <w:rPr>
          <w:spacing w:val="82"/>
        </w:rPr>
        <w:t xml:space="preserve"> </w:t>
      </w:r>
      <w:r>
        <w:t>отношении</w:t>
      </w:r>
      <w:r>
        <w:rPr>
          <w:spacing w:val="80"/>
        </w:rPr>
        <w:t xml:space="preserve"> </w:t>
      </w:r>
      <w:r>
        <w:t>пива</w:t>
      </w:r>
      <w:r>
        <w:rPr>
          <w:spacing w:val="80"/>
        </w:rPr>
        <w:t xml:space="preserve"> </w:t>
      </w:r>
      <w:r>
        <w:t>и</w:t>
      </w:r>
      <w:r>
        <w:rPr>
          <w:spacing w:val="83"/>
        </w:rPr>
        <w:t xml:space="preserve"> </w:t>
      </w:r>
      <w:r>
        <w:t>слабоалкогольных</w:t>
      </w:r>
      <w:r>
        <w:rPr>
          <w:spacing w:val="81"/>
        </w:rPr>
        <w:t xml:space="preserve"> </w:t>
      </w:r>
      <w:r>
        <w:t>напитков,</w:t>
      </w:r>
    </w:p>
    <w:p w:rsidR="00A8024D" w:rsidRDefault="00434131">
      <w:pPr>
        <w:pStyle w:val="a3"/>
        <w:spacing w:before="32" w:line="278" w:lineRule="auto"/>
        <w:ind w:left="340" w:right="293" w:firstLine="707"/>
        <w:jc w:val="both"/>
      </w:pPr>
      <w:r>
        <w:t>Заявления о регистрации в информационной системе мониторинга</w:t>
      </w:r>
      <w:r>
        <w:rPr>
          <w:spacing w:val="1"/>
        </w:rPr>
        <w:t xml:space="preserve"> </w:t>
      </w:r>
      <w:r>
        <w:t>участники</w:t>
      </w:r>
      <w:r>
        <w:rPr>
          <w:spacing w:val="-3"/>
        </w:rPr>
        <w:t xml:space="preserve"> </w:t>
      </w:r>
      <w:r>
        <w:t>оборота</w:t>
      </w:r>
      <w:r>
        <w:rPr>
          <w:spacing w:val="-3"/>
        </w:rPr>
        <w:t xml:space="preserve"> </w:t>
      </w:r>
      <w:r>
        <w:t>могут</w:t>
      </w:r>
      <w:r>
        <w:rPr>
          <w:spacing w:val="-2"/>
        </w:rPr>
        <w:t xml:space="preserve"> </w:t>
      </w:r>
      <w:proofErr w:type="gramStart"/>
      <w:r>
        <w:t>подать</w:t>
      </w:r>
      <w:proofErr w:type="gramEnd"/>
      <w:r>
        <w:rPr>
          <w:spacing w:val="-1"/>
        </w:rPr>
        <w:t xml:space="preserve"> </w:t>
      </w:r>
      <w:r>
        <w:t>начиная с</w:t>
      </w:r>
      <w:r>
        <w:rPr>
          <w:spacing w:val="-1"/>
        </w:rPr>
        <w:t xml:space="preserve"> </w:t>
      </w:r>
      <w:r>
        <w:t>1 марта</w:t>
      </w:r>
      <w:r>
        <w:rPr>
          <w:spacing w:val="-3"/>
        </w:rPr>
        <w:t xml:space="preserve"> </w:t>
      </w:r>
      <w:r>
        <w:t>2023 года.</w:t>
      </w:r>
    </w:p>
    <w:p w:rsidR="00A8024D" w:rsidRDefault="00434131">
      <w:pPr>
        <w:pStyle w:val="a3"/>
        <w:spacing w:line="276" w:lineRule="auto"/>
        <w:ind w:left="340" w:right="299" w:firstLine="707"/>
        <w:jc w:val="both"/>
      </w:pPr>
      <w:r>
        <w:pict>
          <v:shape id="_x0000_s1026" style="position:absolute;left:0;text-align:left;margin-left:325.95pt;margin-top:-15.15pt;width:120.3pt;height:12.8pt;z-index:15733760;mso-position-horizontal-relative:page" coordorigin="6519,-303" coordsize="2406,256" path="m8879,-303r-2315,l6530,-247r-11,71l6530,-105r34,57l8879,-48r34,-57l8924,-176r-11,-71l8879,-303xe" fillcolor="#fde164" stroked="f">
            <v:fill opacity="26214f"/>
            <v:path arrowok="t"/>
            <w10:wrap anchorx="page"/>
          </v:shape>
        </w:pict>
      </w:r>
      <w:r>
        <w:t>Постановление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маркировке</w:t>
      </w:r>
      <w:r>
        <w:rPr>
          <w:spacing w:val="1"/>
        </w:rPr>
        <w:t xml:space="preserve"> </w:t>
      </w:r>
      <w:r>
        <w:t>пива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слабоалкогольных напитков</w:t>
      </w:r>
      <w:r>
        <w:rPr>
          <w:spacing w:val="-4"/>
        </w:rPr>
        <w:t xml:space="preserve"> </w:t>
      </w:r>
      <w:r>
        <w:t>прилагается.</w:t>
      </w:r>
    </w:p>
    <w:p w:rsidR="00A8024D" w:rsidRDefault="00434131">
      <w:pPr>
        <w:pStyle w:val="a3"/>
        <w:spacing w:line="276" w:lineRule="auto"/>
        <w:ind w:left="340" w:right="289" w:firstLine="707"/>
        <w:jc w:val="both"/>
      </w:pPr>
      <w:r>
        <w:t>Кроме того, с информацией о маркировке пива и сл</w:t>
      </w:r>
      <w:r>
        <w:t>абоалкогольных</w:t>
      </w:r>
      <w:r>
        <w:rPr>
          <w:spacing w:val="1"/>
        </w:rPr>
        <w:t xml:space="preserve"> </w:t>
      </w:r>
      <w:r>
        <w:t>напитков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ознакомится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сайте</w:t>
      </w:r>
      <w:r>
        <w:rPr>
          <w:spacing w:val="1"/>
        </w:rPr>
        <w:t xml:space="preserve"> </w:t>
      </w:r>
      <w:r>
        <w:t>«Честный</w:t>
      </w:r>
      <w:r>
        <w:rPr>
          <w:spacing w:val="1"/>
        </w:rPr>
        <w:t xml:space="preserve"> </w:t>
      </w:r>
      <w:r>
        <w:t>ЗНАК»</w:t>
      </w:r>
      <w:r>
        <w:rPr>
          <w:spacing w:val="1"/>
        </w:rPr>
        <w:t xml:space="preserve"> </w:t>
      </w:r>
      <w:r>
        <w:t>https://честныйзнак</w:t>
      </w:r>
      <w:proofErr w:type="gramStart"/>
      <w:r>
        <w:t>.р</w:t>
      </w:r>
      <w:proofErr w:type="gramEnd"/>
      <w:r>
        <w:t>ф/business/projects/beer/equipment/program/.</w:t>
      </w:r>
    </w:p>
    <w:p w:rsidR="00A8024D" w:rsidRDefault="00434131">
      <w:pPr>
        <w:pStyle w:val="a3"/>
        <w:spacing w:line="276" w:lineRule="auto"/>
        <w:ind w:left="340" w:right="290" w:firstLine="707"/>
        <w:jc w:val="both"/>
      </w:pPr>
      <w:r>
        <w:t>Учитывая</w:t>
      </w:r>
      <w:r>
        <w:rPr>
          <w:spacing w:val="1"/>
        </w:rPr>
        <w:t xml:space="preserve"> </w:t>
      </w:r>
      <w:r>
        <w:t>вышеизложенное,</w:t>
      </w:r>
      <w:r>
        <w:rPr>
          <w:spacing w:val="1"/>
        </w:rPr>
        <w:t xml:space="preserve"> </w:t>
      </w:r>
      <w:r>
        <w:t>просим</w:t>
      </w:r>
      <w:r>
        <w:rPr>
          <w:spacing w:val="1"/>
        </w:rPr>
        <w:t xml:space="preserve"> </w:t>
      </w:r>
      <w:r>
        <w:t>оказать</w:t>
      </w:r>
      <w:r>
        <w:rPr>
          <w:spacing w:val="1"/>
        </w:rPr>
        <w:t xml:space="preserve"> </w:t>
      </w:r>
      <w:r>
        <w:t>содействие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информировании участников оборота, осуществляющих деятельность на</w:t>
      </w:r>
      <w:r>
        <w:rPr>
          <w:spacing w:val="1"/>
        </w:rPr>
        <w:t xml:space="preserve"> </w:t>
      </w:r>
      <w:r>
        <w:t>терри</w:t>
      </w:r>
      <w:r>
        <w:t>тории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маркировке</w:t>
      </w:r>
      <w:r>
        <w:rPr>
          <w:spacing w:val="1"/>
        </w:rPr>
        <w:t xml:space="preserve"> </w:t>
      </w:r>
      <w:r>
        <w:t>средствами</w:t>
      </w:r>
      <w:r>
        <w:rPr>
          <w:spacing w:val="-1"/>
        </w:rPr>
        <w:t xml:space="preserve"> </w:t>
      </w:r>
      <w:r>
        <w:t>идентификации</w:t>
      </w:r>
      <w:r>
        <w:rPr>
          <w:spacing w:val="-1"/>
        </w:rPr>
        <w:t xml:space="preserve"> </w:t>
      </w:r>
      <w:r>
        <w:t>пива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слабоалкогольных</w:t>
      </w:r>
      <w:r>
        <w:rPr>
          <w:spacing w:val="-4"/>
        </w:rPr>
        <w:t xml:space="preserve"> </w:t>
      </w:r>
      <w:r>
        <w:t>напитков.</w:t>
      </w:r>
    </w:p>
    <w:p w:rsidR="00A8024D" w:rsidRDefault="00434131">
      <w:pPr>
        <w:pStyle w:val="a3"/>
        <w:spacing w:line="276" w:lineRule="auto"/>
        <w:ind w:left="340" w:right="289" w:firstLine="707"/>
        <w:jc w:val="both"/>
      </w:pPr>
      <w:r>
        <w:t>Дополнительно сообщаем, что в случае возникновения вопросов по</w:t>
      </w:r>
      <w:r>
        <w:rPr>
          <w:spacing w:val="1"/>
        </w:rPr>
        <w:t xml:space="preserve"> </w:t>
      </w:r>
      <w:r>
        <w:t xml:space="preserve">работе с информационной системой </w:t>
      </w:r>
      <w:proofErr w:type="gramStart"/>
      <w:r>
        <w:t>мониторинга</w:t>
      </w:r>
      <w:proofErr w:type="gramEnd"/>
      <w:r>
        <w:t xml:space="preserve"> возможно обратиться в</w:t>
      </w:r>
      <w:r>
        <w:rPr>
          <w:spacing w:val="1"/>
        </w:rPr>
        <w:t xml:space="preserve"> </w:t>
      </w:r>
      <w:r>
        <w:t>службу</w:t>
      </w:r>
      <w:r>
        <w:rPr>
          <w:spacing w:val="1"/>
        </w:rPr>
        <w:t xml:space="preserve"> </w:t>
      </w:r>
      <w:r>
        <w:t>технической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«Оператор-ЦРПТ»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адресу</w:t>
      </w:r>
      <w:r>
        <w:rPr>
          <w:spacing w:val="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почты:</w:t>
      </w:r>
      <w:r>
        <w:rPr>
          <w:spacing w:val="-1"/>
        </w:rPr>
        <w:t xml:space="preserve"> </w:t>
      </w:r>
      <w:hyperlink r:id="rId9">
        <w:r>
          <w:t>beer@crpt.ru</w:t>
        </w:r>
      </w:hyperlink>
      <w:r>
        <w:t>,</w:t>
      </w:r>
      <w:r>
        <w:rPr>
          <w:spacing w:val="-2"/>
        </w:rPr>
        <w:t xml:space="preserve"> </w:t>
      </w:r>
      <w:r>
        <w:t>либо</w:t>
      </w:r>
      <w:r>
        <w:rPr>
          <w:spacing w:val="-3"/>
        </w:rPr>
        <w:t xml:space="preserve"> </w:t>
      </w:r>
      <w:r>
        <w:t>по телефону</w:t>
      </w:r>
      <w:r>
        <w:rPr>
          <w:spacing w:val="-5"/>
        </w:rPr>
        <w:t xml:space="preserve"> </w:t>
      </w:r>
      <w:r>
        <w:t>8-800-222-15-23.</w:t>
      </w:r>
    </w:p>
    <w:p w:rsidR="00A8024D" w:rsidRDefault="00A8024D">
      <w:pPr>
        <w:pStyle w:val="a3"/>
        <w:spacing w:before="8"/>
        <w:rPr>
          <w:sz w:val="27"/>
        </w:rPr>
      </w:pPr>
    </w:p>
    <w:p w:rsidR="00A8024D" w:rsidRDefault="00434131">
      <w:pPr>
        <w:pStyle w:val="a3"/>
        <w:ind w:left="1048"/>
      </w:pPr>
      <w:r>
        <w:rPr>
          <w:noProof/>
          <w:lang w:eastAsia="ru-RU"/>
        </w:rPr>
        <w:drawing>
          <wp:anchor distT="0" distB="0" distL="0" distR="0" simplePos="0" relativeHeight="487519744" behindDoc="1" locked="0" layoutInCell="1" allowOverlap="1">
            <wp:simplePos x="0" y="0"/>
            <wp:positionH relativeFrom="page">
              <wp:posOffset>3105150</wp:posOffset>
            </wp:positionH>
            <wp:positionV relativeFrom="paragraph">
              <wp:posOffset>944121</wp:posOffset>
            </wp:positionV>
            <wp:extent cx="340312" cy="304323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312" cy="3043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Приложение: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49</w:t>
      </w:r>
      <w:r>
        <w:rPr>
          <w:spacing w:val="-4"/>
        </w:rPr>
        <w:t xml:space="preserve"> </w:t>
      </w:r>
      <w:r>
        <w:t>л.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 экз.</w:t>
      </w:r>
    </w:p>
    <w:p w:rsidR="00A8024D" w:rsidRDefault="00A8024D">
      <w:pPr>
        <w:pStyle w:val="a3"/>
        <w:rPr>
          <w:sz w:val="20"/>
        </w:rPr>
      </w:pPr>
    </w:p>
    <w:p w:rsidR="00A8024D" w:rsidRDefault="00A8024D">
      <w:pPr>
        <w:pStyle w:val="a3"/>
        <w:rPr>
          <w:sz w:val="20"/>
        </w:rPr>
      </w:pPr>
    </w:p>
    <w:p w:rsidR="00A8024D" w:rsidRDefault="00A8024D">
      <w:pPr>
        <w:pStyle w:val="a3"/>
        <w:rPr>
          <w:sz w:val="20"/>
        </w:rPr>
      </w:pPr>
    </w:p>
    <w:p w:rsidR="00A8024D" w:rsidRDefault="00A8024D">
      <w:pPr>
        <w:pStyle w:val="a3"/>
        <w:rPr>
          <w:sz w:val="20"/>
        </w:rPr>
      </w:pPr>
    </w:p>
    <w:p w:rsidR="00A8024D" w:rsidRDefault="00A8024D">
      <w:pPr>
        <w:pStyle w:val="a3"/>
        <w:spacing w:before="3"/>
        <w:rPr>
          <w:sz w:val="21"/>
        </w:rPr>
      </w:pPr>
    </w:p>
    <w:tbl>
      <w:tblPr>
        <w:tblStyle w:val="TableNormal"/>
        <w:tblW w:w="0" w:type="auto"/>
        <w:tblInd w:w="200" w:type="dxa"/>
        <w:tblLayout w:type="fixed"/>
        <w:tblLook w:val="01E0" w:firstRow="1" w:lastRow="1" w:firstColumn="1" w:lastColumn="1" w:noHBand="0" w:noVBand="0"/>
      </w:tblPr>
      <w:tblGrid>
        <w:gridCol w:w="2668"/>
        <w:gridCol w:w="4582"/>
        <w:gridCol w:w="2108"/>
      </w:tblGrid>
      <w:tr w:rsidR="00A8024D">
        <w:trPr>
          <w:trHeight w:val="1462"/>
        </w:trPr>
        <w:tc>
          <w:tcPr>
            <w:tcW w:w="2668" w:type="dxa"/>
          </w:tcPr>
          <w:p w:rsidR="00A8024D" w:rsidRDefault="00434131">
            <w:pPr>
              <w:pStyle w:val="TableParagraph"/>
              <w:ind w:left="200" w:right="676"/>
              <w:rPr>
                <w:sz w:val="28"/>
              </w:rPr>
            </w:pPr>
            <w:proofErr w:type="spellStart"/>
            <w:r>
              <w:rPr>
                <w:sz w:val="28"/>
              </w:rPr>
              <w:t>И.о</w:t>
            </w:r>
            <w:proofErr w:type="spellEnd"/>
            <w:r>
              <w:rPr>
                <w:sz w:val="28"/>
              </w:rPr>
              <w:t>. директора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Департамента</w:t>
            </w:r>
          </w:p>
        </w:tc>
        <w:tc>
          <w:tcPr>
            <w:tcW w:w="4582" w:type="dxa"/>
          </w:tcPr>
          <w:p w:rsidR="00A8024D" w:rsidRDefault="00434131">
            <w:pPr>
              <w:pStyle w:val="TableParagraph"/>
              <w:spacing w:before="2"/>
              <w:ind w:left="1792" w:right="381" w:firstLine="180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ДОКУМЕНТ ПОДПИСАН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ЭЛЕКТРОННОЙ</w:t>
            </w:r>
            <w:r>
              <w:rPr>
                <w:rFonts w:ascii="Calibri" w:hAnsi="Calibri"/>
                <w:b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ПОДПИСЬЮ</w:t>
            </w:r>
          </w:p>
          <w:p w:rsidR="00A8024D" w:rsidRDefault="00434131">
            <w:pPr>
              <w:pStyle w:val="TableParagraph"/>
              <w:spacing w:before="95"/>
              <w:ind w:left="695" w:right="381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Сертификат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0092B53D292B48A262AB4DFAF4B01F842E</w:t>
            </w:r>
          </w:p>
          <w:p w:rsidR="00A8024D" w:rsidRDefault="00434131">
            <w:pPr>
              <w:pStyle w:val="TableParagraph"/>
              <w:spacing w:before="3" w:line="219" w:lineRule="exact"/>
              <w:ind w:left="695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Владелец</w:t>
            </w:r>
            <w:r>
              <w:rPr>
                <w:rFonts w:ascii="Calibri" w:hAnsi="Calibri"/>
                <w:spacing w:val="37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Наумов</w:t>
            </w:r>
            <w:r>
              <w:rPr>
                <w:rFonts w:ascii="Calibri" w:hAnsi="Calibri"/>
                <w:spacing w:val="36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Семен</w:t>
            </w:r>
            <w:r>
              <w:rPr>
                <w:rFonts w:ascii="Calibri" w:hAnsi="Calibri"/>
                <w:spacing w:val="-3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Александрович</w:t>
            </w:r>
          </w:p>
          <w:p w:rsidR="00A8024D" w:rsidRDefault="00434131">
            <w:pPr>
              <w:pStyle w:val="TableParagraph"/>
              <w:spacing w:line="196" w:lineRule="exact"/>
              <w:ind w:left="695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Действителен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с 20.10.2022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по 13.01.2024</w:t>
            </w:r>
          </w:p>
        </w:tc>
        <w:tc>
          <w:tcPr>
            <w:tcW w:w="2108" w:type="dxa"/>
          </w:tcPr>
          <w:p w:rsidR="00A8024D" w:rsidRDefault="00434131">
            <w:pPr>
              <w:pStyle w:val="TableParagraph"/>
              <w:spacing w:line="316" w:lineRule="exact"/>
              <w:ind w:left="395"/>
              <w:rPr>
                <w:sz w:val="28"/>
              </w:rPr>
            </w:pPr>
            <w:r>
              <w:rPr>
                <w:sz w:val="28"/>
              </w:rPr>
              <w:t>С.А.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Наумов</w:t>
            </w:r>
          </w:p>
        </w:tc>
      </w:tr>
    </w:tbl>
    <w:p w:rsidR="00A8024D" w:rsidRDefault="00A8024D">
      <w:pPr>
        <w:pStyle w:val="a3"/>
        <w:rPr>
          <w:sz w:val="20"/>
        </w:rPr>
      </w:pPr>
    </w:p>
    <w:p w:rsidR="00A8024D" w:rsidRDefault="00A8024D">
      <w:pPr>
        <w:pStyle w:val="a3"/>
        <w:spacing w:before="11"/>
        <w:rPr>
          <w:sz w:val="19"/>
        </w:rPr>
      </w:pPr>
    </w:p>
    <w:p w:rsidR="00A8024D" w:rsidRDefault="00434131">
      <w:pPr>
        <w:spacing w:before="91"/>
        <w:ind w:left="340"/>
        <w:rPr>
          <w:sz w:val="20"/>
        </w:rPr>
      </w:pPr>
      <w:r>
        <w:rPr>
          <w:sz w:val="20"/>
        </w:rPr>
        <w:t>Исполнитель:</w:t>
      </w:r>
    </w:p>
    <w:p w:rsidR="00A8024D" w:rsidRDefault="00434131">
      <w:pPr>
        <w:ind w:left="340" w:right="6618"/>
        <w:rPr>
          <w:sz w:val="20"/>
        </w:rPr>
      </w:pPr>
      <w:r>
        <w:rPr>
          <w:sz w:val="20"/>
        </w:rPr>
        <w:t>Фадина Екатерина Дмитриевна,</w:t>
      </w:r>
      <w:r>
        <w:rPr>
          <w:spacing w:val="-47"/>
          <w:sz w:val="20"/>
        </w:rPr>
        <w:t xml:space="preserve"> </w:t>
      </w:r>
      <w:r>
        <w:rPr>
          <w:sz w:val="20"/>
        </w:rPr>
        <w:t>тел.</w:t>
      </w:r>
      <w:r>
        <w:rPr>
          <w:spacing w:val="-2"/>
          <w:sz w:val="20"/>
        </w:rPr>
        <w:t xml:space="preserve"> </w:t>
      </w:r>
      <w:r>
        <w:rPr>
          <w:sz w:val="20"/>
        </w:rPr>
        <w:t>8(3467)35-34-04</w:t>
      </w:r>
      <w:r>
        <w:rPr>
          <w:spacing w:val="-1"/>
          <w:sz w:val="20"/>
        </w:rPr>
        <w:t xml:space="preserve"> </w:t>
      </w:r>
      <w:r>
        <w:rPr>
          <w:sz w:val="20"/>
        </w:rPr>
        <w:t>доб.</w:t>
      </w:r>
      <w:r>
        <w:rPr>
          <w:spacing w:val="-1"/>
          <w:sz w:val="20"/>
        </w:rPr>
        <w:t xml:space="preserve"> </w:t>
      </w:r>
      <w:r>
        <w:rPr>
          <w:sz w:val="20"/>
        </w:rPr>
        <w:t>3820</w:t>
      </w:r>
    </w:p>
    <w:sectPr w:rsidR="00A8024D">
      <w:pgSz w:w="11910" w:h="16840"/>
      <w:pgMar w:top="66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8024D"/>
    <w:rsid w:val="00434131"/>
    <w:rsid w:val="00A8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679" w:right="633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43413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4131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679" w:right="633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43413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4131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www.depprom.admhmao.ru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depprom@admhmao.ru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mailto:beer@crp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Стоян Любовь Никандровна</dc:creator>
  <cp:lastModifiedBy>Батенева Роза Рафаэловна</cp:lastModifiedBy>
  <cp:revision>2</cp:revision>
  <dcterms:created xsi:type="dcterms:W3CDTF">2022-12-08T05:13:00Z</dcterms:created>
  <dcterms:modified xsi:type="dcterms:W3CDTF">2022-12-08T05:13:00Z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2022-12-08T00:00:00Z</vt:filetime>
  </property>
</Properties>
</file>